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7EB9A">
      <w:pPr>
        <w:spacing w:beforeLines="0" w:afterLines="0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最美笔记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电子版扫描提交须知</w:t>
      </w:r>
    </w:p>
    <w:p w14:paraId="2F49C1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各位同学：</w:t>
      </w:r>
    </w:p>
    <w:p w14:paraId="70E351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为保证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“最美笔记”评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选作品规范、美观、统一标准，请大家严格按照以下要求拍摄扫描电子版笔记：</w:t>
      </w:r>
    </w:p>
    <w:p w14:paraId="7B6EB8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1.</w:t>
      </w: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电子版笔记</w:t>
      </w:r>
      <w:r>
        <w:rPr>
          <w:rFonts w:hint="eastAsia" w:eastAsia="方正仿宋简体" w:cs="Times New Roman"/>
          <w:color w:val="000000"/>
          <w:sz w:val="32"/>
          <w:szCs w:val="32"/>
          <w:highlight w:val="yellow"/>
          <w:lang w:val="en-US" w:eastAsia="zh-CN"/>
        </w:rPr>
        <w:t>首页需按照范例①格式要求</w:t>
      </w: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。</w:t>
      </w:r>
    </w:p>
    <w:p w14:paraId="2164DA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笔记纸张完全平铺展开，无折痕、无卷边、无褶皱、无按压痕迹，页面内容不遮挡、不折叠。</w:t>
      </w:r>
    </w:p>
    <w:p w14:paraId="7A26A7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选择柔和自然光环境拍摄，避免强光反光、背光阴影、灯光频闪，不在昏暗杂乱场景拍照。</w:t>
      </w:r>
    </w:p>
    <w:p w14:paraId="437654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手机镜头与笔记页面保持平行，画面端正居中、不歪斜、不变形，完整保留整张页面四边，不随意裁剪边角内容。</w:t>
      </w:r>
    </w:p>
    <w:p w14:paraId="792EA4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画面背景保持干净纯色，无文具、水杯、书本、杂物等入镜，整体整洁大方。</w:t>
      </w:r>
    </w:p>
    <w:p w14:paraId="23C802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保持原稿本色，禁止使用美颜、滤镜、调色、修图，不后期添加贴纸、文字装饰，保留手写笔记原始样貌。</w:t>
      </w:r>
    </w:p>
    <w:p w14:paraId="0B8E54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字迹、批注需清晰可辨，不模糊、不虚化，保证评委正常阅览。</w:t>
      </w:r>
    </w:p>
    <w:p w14:paraId="698E1A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eastAsia" w:eastAsia="方正仿宋简体" w:cs="Times New Roman"/>
          <w:color w:val="000000"/>
          <w:sz w:val="32"/>
          <w:szCs w:val="32"/>
          <w:lang w:val="en-US" w:eastAsia="zh-CN"/>
        </w:rPr>
        <w:t>8.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多页笔记按页码顺序依次拍摄整理，合并为</w:t>
      </w:r>
      <w:r>
        <w:rPr>
          <w:rFonts w:hint="default" w:ascii="Times New Roman" w:hAnsi="Times New Roman" w:eastAsia="方正仿宋简体" w:cs="Times New Roman"/>
          <w:b/>
          <w:bCs/>
          <w:color w:val="000000"/>
          <w:sz w:val="32"/>
          <w:szCs w:val="32"/>
          <w:highlight w:val="yellow"/>
        </w:rPr>
        <w:t>PDF文档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lang w:val="en-US" w:eastAsia="zh-CN"/>
        </w:rPr>
        <w:t>提交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，请勿过度压缩导致画质模糊。</w:t>
      </w:r>
    </w:p>
    <w:p w14:paraId="2367CED2"/>
    <w:p w14:paraId="0B01678A"/>
    <w:p w14:paraId="14CB275B"/>
    <w:p w14:paraId="2154DF87"/>
    <w:p w14:paraId="374D7CBE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①笔记首页参考模板</w:t>
      </w:r>
    </w:p>
    <w:p w14:paraId="364850ED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A3B548A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90CBFC9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361F2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隶书" w:hAnsi="隶书" w:eastAsia="隶书" w:cs="隶书"/>
          <w:sz w:val="72"/>
          <w:szCs w:val="72"/>
          <w:lang w:val="en-US" w:eastAsia="zh-CN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>哈尔滨工业大学</w:t>
      </w:r>
    </w:p>
    <w:p w14:paraId="08AE8F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隶书" w:hAnsi="隶书" w:eastAsia="隶书" w:cs="隶书"/>
          <w:sz w:val="56"/>
          <w:szCs w:val="56"/>
          <w:lang w:val="en-US" w:eastAsia="zh-CN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>“最美笔记”候选作品</w:t>
      </w:r>
    </w:p>
    <w:p w14:paraId="332A020E">
      <w:pPr>
        <w:jc w:val="center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</w:p>
    <w:p w14:paraId="62AFD0DF">
      <w:pPr>
        <w:jc w:val="center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F32CE96">
      <w:pPr>
        <w:jc w:val="center"/>
        <w:rPr>
          <w:rFonts w:hint="eastAsia" w:ascii="黑体" w:eastAsia="黑体"/>
          <w:sz w:val="30"/>
        </w:rPr>
      </w:pPr>
    </w:p>
    <w:p w14:paraId="6F167A23">
      <w:pPr>
        <w:jc w:val="center"/>
        <w:rPr>
          <w:rFonts w:hint="eastAsia" w:ascii="黑体" w:eastAsia="黑体"/>
          <w:sz w:val="30"/>
        </w:rPr>
      </w:pPr>
    </w:p>
    <w:p w14:paraId="12CAB235">
      <w:pPr>
        <w:jc w:val="center"/>
        <w:rPr>
          <w:rFonts w:hint="eastAsia" w:ascii="黑体" w:eastAsia="黑体"/>
          <w:sz w:val="30"/>
        </w:rPr>
      </w:pPr>
    </w:p>
    <w:tbl>
      <w:tblPr>
        <w:tblStyle w:val="3"/>
        <w:tblpPr w:leftFromText="180" w:rightFromText="180" w:vertAnchor="text" w:horzAnchor="page" w:tblpX="2736" w:tblpY="616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343"/>
        <w:gridCol w:w="3666"/>
      </w:tblGrid>
      <w:tr w14:paraId="4FF5B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6" w:type="dxa"/>
          </w:tcPr>
          <w:p w14:paraId="13DA34F9">
            <w:pPr>
              <w:widowControl w:val="0"/>
              <w:jc w:val="distribute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课程/图书名称</w:t>
            </w:r>
          </w:p>
        </w:tc>
        <w:tc>
          <w:tcPr>
            <w:tcW w:w="343" w:type="dxa"/>
          </w:tcPr>
          <w:p w14:paraId="2D5040D4"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：</w:t>
            </w:r>
          </w:p>
        </w:tc>
        <w:tc>
          <w:tcPr>
            <w:tcW w:w="3666" w:type="dxa"/>
          </w:tcPr>
          <w:p w14:paraId="563D2407">
            <w:pPr>
              <w:widowControl w:val="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vertAlign w:val="baseline"/>
                <w:lang w:val="en-US" w:eastAsia="zh-CN"/>
              </w:rPr>
            </w:pPr>
          </w:p>
        </w:tc>
      </w:tr>
      <w:tr w14:paraId="43EC9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6" w:type="dxa"/>
          </w:tcPr>
          <w:p w14:paraId="5E2857F8">
            <w:pPr>
              <w:widowControl w:val="0"/>
              <w:jc w:val="distribute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作者姓名</w:t>
            </w:r>
          </w:p>
        </w:tc>
        <w:tc>
          <w:tcPr>
            <w:tcW w:w="343" w:type="dxa"/>
          </w:tcPr>
          <w:p w14:paraId="5D0EB626"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：</w:t>
            </w:r>
          </w:p>
        </w:tc>
        <w:tc>
          <w:tcPr>
            <w:tcW w:w="3666" w:type="dxa"/>
          </w:tcPr>
          <w:p w14:paraId="2345AE47">
            <w:pPr>
              <w:widowControl w:val="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vertAlign w:val="baseline"/>
                <w:lang w:val="en-US" w:eastAsia="zh-CN"/>
              </w:rPr>
            </w:pPr>
          </w:p>
        </w:tc>
      </w:tr>
      <w:tr w14:paraId="1BEC6C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6" w:type="dxa"/>
          </w:tcPr>
          <w:p w14:paraId="2D1314E4">
            <w:pPr>
              <w:widowControl w:val="0"/>
              <w:jc w:val="distribute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作者所在学院</w:t>
            </w:r>
          </w:p>
        </w:tc>
        <w:tc>
          <w:tcPr>
            <w:tcW w:w="343" w:type="dxa"/>
          </w:tcPr>
          <w:p w14:paraId="33D59D3E"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：</w:t>
            </w:r>
          </w:p>
        </w:tc>
        <w:tc>
          <w:tcPr>
            <w:tcW w:w="3666" w:type="dxa"/>
          </w:tcPr>
          <w:p w14:paraId="2E33546E">
            <w:pPr>
              <w:widowControl w:val="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vertAlign w:val="baseline"/>
                <w:lang w:val="en-US" w:eastAsia="zh-CN"/>
              </w:rPr>
            </w:pPr>
          </w:p>
        </w:tc>
      </w:tr>
    </w:tbl>
    <w:p w14:paraId="140BA00E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B548390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92FCD35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7DE7183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495B697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1F16220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C85C95C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br w:type="page"/>
      </w:r>
    </w:p>
    <w:p w14:paraId="01A54E13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②笔记正文参考模板：</w:t>
      </w:r>
    </w:p>
    <w:p w14:paraId="69D7B5DA">
      <w:r>
        <w:drawing>
          <wp:inline distT="0" distB="0" distL="114300" distR="114300">
            <wp:extent cx="5567680" cy="261747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F28A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5485130" cy="2522855"/>
            <wp:effectExtent l="0" t="0" r="9525" b="3175"/>
            <wp:wrapTight wrapText="bothSides">
              <wp:wrapPolygon>
                <wp:start x="0" y="0"/>
                <wp:lineTo x="0" y="21350"/>
                <wp:lineTo x="21382" y="21350"/>
                <wp:lineTo x="2138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C25A2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52705</wp:posOffset>
            </wp:positionV>
            <wp:extent cx="5479415" cy="2560955"/>
            <wp:effectExtent l="0" t="0" r="4445" b="8255"/>
            <wp:wrapTight wrapText="bothSides">
              <wp:wrapPolygon>
                <wp:start x="0" y="0"/>
                <wp:lineTo x="0" y="21305"/>
                <wp:lineTo x="21362" y="21305"/>
                <wp:lineTo x="2136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02A9E">
      <w:pPr>
        <w:rPr>
          <w:rFonts w:hint="default"/>
          <w:lang w:val="en-US" w:eastAsia="zh-CN"/>
        </w:rPr>
      </w:pPr>
    </w:p>
    <w:p w14:paraId="6A5738E1">
      <w:pPr>
        <w:rPr>
          <w:rFonts w:hint="default"/>
          <w:lang w:val="en-US" w:eastAsia="zh-CN"/>
        </w:rPr>
      </w:pPr>
    </w:p>
    <w:p w14:paraId="0F12DF0B">
      <w:pPr>
        <w:rPr>
          <w:rFonts w:hint="default"/>
          <w:lang w:val="en-US" w:eastAsia="zh-CN"/>
        </w:rPr>
      </w:pPr>
    </w:p>
    <w:p w14:paraId="7779AED8">
      <w:pPr>
        <w:rPr>
          <w:rFonts w:hint="default"/>
          <w:lang w:val="en-US" w:eastAsia="zh-CN"/>
        </w:rPr>
      </w:pPr>
    </w:p>
    <w:p w14:paraId="43F37A01">
      <w:pPr>
        <w:rPr>
          <w:rFonts w:hint="default"/>
          <w:lang w:val="en-US" w:eastAsia="zh-CN"/>
        </w:rPr>
      </w:pPr>
    </w:p>
    <w:p w14:paraId="09B2BC51">
      <w:pPr>
        <w:rPr>
          <w:rFonts w:hint="default"/>
          <w:lang w:val="en-US" w:eastAsia="zh-CN"/>
        </w:rPr>
      </w:pPr>
    </w:p>
    <w:p w14:paraId="781EE376">
      <w:pPr>
        <w:rPr>
          <w:rFonts w:hint="default"/>
          <w:lang w:val="en-US" w:eastAsia="zh-CN"/>
        </w:rPr>
      </w:pPr>
    </w:p>
    <w:p w14:paraId="3FFD1DB0">
      <w:pPr>
        <w:rPr>
          <w:rFonts w:hint="default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E8FED4-8877-4417-8486-A6AAE93B81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297AEEE-7A0F-45E9-86C4-35758ED3B33F}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B7B6D3E1-C6A1-4CD5-8948-0CD955B34206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73FD3EA9-ABAE-4945-9464-47D4252493B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B79390BA-C1C4-4BBC-83DB-167FE20DF8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D12673"/>
    <w:rsid w:val="06E645BB"/>
    <w:rsid w:val="1B4D1388"/>
    <w:rsid w:val="31C77E0D"/>
    <w:rsid w:val="46635118"/>
    <w:rsid w:val="54C6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421</Words>
  <Characters>431</Characters>
  <Lines>0</Lines>
  <Paragraphs>0</Paragraphs>
  <TotalTime>0</TotalTime>
  <ScaleCrop>false</ScaleCrop>
  <LinksUpToDate>false</LinksUpToDate>
  <CharactersWithSpaces>431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2026-05-11T02:19:00Z</dcterms:created>
  <dc:creator>10257</dc:creator>
  <cp:lastModifiedBy>李明哲</cp:lastModifiedBy>
  <dcterms:modified xsi:type="dcterms:W3CDTF">2026-05-12T06:32:46Z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eyJoZGlkIjoiNzI5MTM1YmIwZTQ2ZTJkNDUxM2NmNmJlY2EwMGM4N2EiLCJ1c2VySWQiOiI2NDUzNzIzMzgifQ==</vt:lpwstr>
  </property>
  <property fmtid="{D5CDD505-2E9C-101B-9397-08002B2CF9AE}" pid="4" name="ICV">
    <vt:lpwstr>E8D7848D2DC74B82A6482707C1217230_13</vt:lpwstr>
  </property>
</Properties>
</file>