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</w:t>
      </w:r>
      <w:r>
        <w:rPr>
          <w:rFonts w:ascii="黑体" w:eastAsia="黑体"/>
          <w:b/>
          <w:sz w:val="36"/>
          <w:szCs w:val="36"/>
        </w:rPr>
        <w:t>-202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度“潍柴动力”奖学金申请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审批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研究方向/论文题目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 xml:space="preserve">总人数）。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79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52" w:type="dxa"/>
            <w:gridSpan w:val="25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   </w:t>
      </w:r>
      <w:r>
        <w:rPr>
          <w:rFonts w:hint="eastAsia"/>
          <w:b/>
          <w:sz w:val="24"/>
        </w:rPr>
        <w:t xml:space="preserve"> 院系：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</w:t>
      </w:r>
      <w:r>
        <w:rPr>
          <w:rFonts w:hint="eastAsia"/>
          <w:b/>
          <w:sz w:val="24"/>
        </w:rPr>
        <w:t xml:space="preserve">    学号：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负责人（签字）：            （公章）</w:t>
            </w:r>
          </w:p>
          <w:p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《“潍柴动力”奖学金申请审批表》填写说明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主要获奖情况”一栏以本科及以后所获奖项为准；“个人事迹”一栏要求至少800字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.表格中“学习情况”一栏中平均学分绩排名的范围以专业为准，计算</w:t>
      </w:r>
      <w:r>
        <w:rPr>
          <w:rFonts w:hint="eastAsia" w:ascii="仿宋_GB2312" w:eastAsia="仿宋_GB2312"/>
          <w:b/>
          <w:sz w:val="28"/>
          <w:szCs w:val="28"/>
        </w:rPr>
        <w:t>最近两个学期</w:t>
      </w:r>
      <w:r>
        <w:rPr>
          <w:rFonts w:hint="eastAsia" w:ascii="仿宋_GB2312" w:eastAsia="仿宋_GB2312"/>
          <w:sz w:val="28"/>
          <w:szCs w:val="28"/>
        </w:rPr>
        <w:t>的总体排名。“互评成绩”以申请人已经进行过的历次互评中排名最低的为准，范围为申请人所在班级。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.表格中“院系意见”栏的填写应当说明申请人表格填写内容是否属实，院系是否同意推荐，院系主管学生工作的副书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记签名，不得由他人代签，同时加盖院系公章。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xYTY3ZGJmMmRkYmU4NjU1NDcyNzYwMDQ2MmUifQ=="/>
  </w:docVars>
  <w:rsids>
    <w:rsidRoot w:val="000D78A5"/>
    <w:rsid w:val="00007541"/>
    <w:rsid w:val="00027674"/>
    <w:rsid w:val="00080A08"/>
    <w:rsid w:val="000D5F99"/>
    <w:rsid w:val="000D78A5"/>
    <w:rsid w:val="000F4E10"/>
    <w:rsid w:val="001948FD"/>
    <w:rsid w:val="001A43B1"/>
    <w:rsid w:val="001C44C2"/>
    <w:rsid w:val="00203CB7"/>
    <w:rsid w:val="00293903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13A9B"/>
    <w:rsid w:val="007C5162"/>
    <w:rsid w:val="007D28F2"/>
    <w:rsid w:val="00855FE7"/>
    <w:rsid w:val="00870F03"/>
    <w:rsid w:val="008D2C9B"/>
    <w:rsid w:val="00907657"/>
    <w:rsid w:val="009208BF"/>
    <w:rsid w:val="009D3DD9"/>
    <w:rsid w:val="009E7A8C"/>
    <w:rsid w:val="00A47B64"/>
    <w:rsid w:val="00A92CA6"/>
    <w:rsid w:val="00AB72A9"/>
    <w:rsid w:val="00AF30FE"/>
    <w:rsid w:val="00B32622"/>
    <w:rsid w:val="00B91BA0"/>
    <w:rsid w:val="00BE4F33"/>
    <w:rsid w:val="00C5183D"/>
    <w:rsid w:val="00CA0B16"/>
    <w:rsid w:val="00D009E3"/>
    <w:rsid w:val="00D63110"/>
    <w:rsid w:val="00D71F23"/>
    <w:rsid w:val="00E64F4E"/>
    <w:rsid w:val="00E71B81"/>
    <w:rsid w:val="00EE1B18"/>
    <w:rsid w:val="00F032E6"/>
    <w:rsid w:val="00F81D5E"/>
    <w:rsid w:val="00FA39C2"/>
    <w:rsid w:val="00FB5657"/>
    <w:rsid w:val="00FD7014"/>
    <w:rsid w:val="00FE1EE1"/>
    <w:rsid w:val="4BA06CB5"/>
    <w:rsid w:val="60EC4EF2"/>
    <w:rsid w:val="62315E81"/>
    <w:rsid w:val="71D40A7D"/>
    <w:rsid w:val="7CD4737C"/>
    <w:rsid w:val="7DE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738</Words>
  <Characters>757</Characters>
  <Lines>19</Lines>
  <Paragraphs>5</Paragraphs>
  <TotalTime>71</TotalTime>
  <ScaleCrop>false</ScaleCrop>
  <LinksUpToDate>false</LinksUpToDate>
  <CharactersWithSpaces>940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忧乐圆融</cp:lastModifiedBy>
  <dcterms:modified xsi:type="dcterms:W3CDTF">2022-11-16T12:59:07Z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039396F4A9FC473EB41A9D07CB431600</vt:lpwstr>
  </property>
</Properties>
</file>